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80" w:rsidRDefault="009A7A80">
      <w:pPr>
        <w:pStyle w:val="BodyText"/>
        <w:rPr>
          <w:sz w:val="20"/>
        </w:rPr>
      </w:pPr>
    </w:p>
    <w:p w:rsidR="009A7A80" w:rsidRDefault="009A7A80">
      <w:pPr>
        <w:pStyle w:val="BodyText"/>
        <w:rPr>
          <w:sz w:val="20"/>
        </w:rPr>
      </w:pPr>
    </w:p>
    <w:p w:rsidR="009A7A80" w:rsidRDefault="009A7A80">
      <w:pPr>
        <w:pStyle w:val="BodyText"/>
        <w:rPr>
          <w:sz w:val="20"/>
        </w:rPr>
      </w:pPr>
    </w:p>
    <w:p w:rsidR="00AD5AAC" w:rsidRDefault="00AD5AAC" w:rsidP="00AD5AAC">
      <w:pPr>
        <w:pStyle w:val="BodyText"/>
        <w:rPr>
          <w:sz w:val="20"/>
        </w:rPr>
      </w:pPr>
    </w:p>
    <w:p w:rsidR="00AD5AAC" w:rsidRDefault="00AD5AAC" w:rsidP="00AD5AAC">
      <w:pPr>
        <w:pStyle w:val="BodyText"/>
        <w:rPr>
          <w:sz w:val="20"/>
        </w:rPr>
      </w:pPr>
    </w:p>
    <w:p w:rsidR="00AD5AAC" w:rsidRDefault="00AD5AAC" w:rsidP="00AD5AAC">
      <w:pPr>
        <w:pStyle w:val="BodyText"/>
        <w:rPr>
          <w:sz w:val="20"/>
        </w:rPr>
      </w:pPr>
    </w:p>
    <w:p w:rsidR="00AD5AAC" w:rsidRDefault="00AD5AAC" w:rsidP="00AD5AAC">
      <w:pPr>
        <w:pStyle w:val="BodyText"/>
        <w:rPr>
          <w:sz w:val="20"/>
        </w:rPr>
      </w:pPr>
    </w:p>
    <w:p w:rsidR="00AD5AAC" w:rsidRDefault="00AD5AAC" w:rsidP="00AD5AAC">
      <w:pPr>
        <w:pStyle w:val="BodyText"/>
        <w:rPr>
          <w:sz w:val="20"/>
        </w:rPr>
      </w:pPr>
    </w:p>
    <w:p w:rsidR="009A7A80" w:rsidRDefault="00AD5AAC" w:rsidP="00AD5AAC">
      <w:pPr>
        <w:pStyle w:val="BodyText"/>
        <w:jc w:val="center"/>
        <w:rPr>
          <w:sz w:val="20"/>
        </w:rPr>
      </w:pPr>
      <w:r>
        <w:rPr>
          <w:noProof/>
          <w:sz w:val="20"/>
          <w:lang w:val="en-GB" w:eastAsia="en-GB" w:bidi="ar-SA"/>
        </w:rPr>
        <w:t>[LOGO]</w:t>
      </w:r>
    </w:p>
    <w:p w:rsidR="009A7A80" w:rsidRDefault="009A7A80">
      <w:pPr>
        <w:pStyle w:val="BodyText"/>
        <w:rPr>
          <w:sz w:val="20"/>
        </w:rPr>
      </w:pPr>
    </w:p>
    <w:p w:rsidR="009A7A80" w:rsidRDefault="009A7A80">
      <w:pPr>
        <w:pStyle w:val="BodyText"/>
        <w:rPr>
          <w:sz w:val="20"/>
        </w:rPr>
      </w:pPr>
    </w:p>
    <w:p w:rsidR="009A7A80" w:rsidRDefault="009A7A80">
      <w:pPr>
        <w:pStyle w:val="BodyText"/>
        <w:rPr>
          <w:sz w:val="20"/>
        </w:rPr>
      </w:pPr>
    </w:p>
    <w:p w:rsidR="009A7A80" w:rsidRDefault="009A7A80">
      <w:pPr>
        <w:pStyle w:val="BodyText"/>
        <w:rPr>
          <w:sz w:val="20"/>
        </w:rPr>
      </w:pPr>
    </w:p>
    <w:p w:rsidR="009A7A80" w:rsidRDefault="009A7A80">
      <w:pPr>
        <w:pStyle w:val="BodyText"/>
        <w:rPr>
          <w:sz w:val="20"/>
        </w:rPr>
      </w:pPr>
    </w:p>
    <w:p w:rsidR="009A7A80" w:rsidRDefault="009A7A80">
      <w:pPr>
        <w:pStyle w:val="BodyText"/>
        <w:rPr>
          <w:sz w:val="19"/>
        </w:rPr>
      </w:pPr>
    </w:p>
    <w:p w:rsidR="009A7A80" w:rsidRDefault="00D953B5">
      <w:pPr>
        <w:pStyle w:val="BodyText"/>
        <w:ind w:left="1792" w:right="1794"/>
        <w:jc w:val="center"/>
      </w:pPr>
      <w:r>
        <w:t>------------</w:t>
      </w:r>
    </w:p>
    <w:p w:rsidR="009A7A80" w:rsidRDefault="009A7A80">
      <w:pPr>
        <w:pStyle w:val="BodyText"/>
        <w:rPr>
          <w:sz w:val="24"/>
        </w:rPr>
      </w:pPr>
    </w:p>
    <w:p w:rsidR="009A7A80" w:rsidRDefault="00AD5AAC">
      <w:pPr>
        <w:spacing w:before="205" w:line="322" w:lineRule="exact"/>
        <w:ind w:left="1794" w:right="1791"/>
        <w:jc w:val="center"/>
        <w:rPr>
          <w:b/>
        </w:rPr>
      </w:pPr>
      <w:r>
        <w:rPr>
          <w:b/>
          <w:sz w:val="28"/>
        </w:rPr>
        <w:t>[COMPANY NAME]</w:t>
      </w:r>
    </w:p>
    <w:p w:rsidR="009A7A80" w:rsidRDefault="00D953B5">
      <w:pPr>
        <w:spacing w:line="322" w:lineRule="exact"/>
        <w:ind w:left="1794" w:right="1791"/>
        <w:jc w:val="center"/>
        <w:rPr>
          <w:b/>
          <w:sz w:val="28"/>
        </w:rPr>
      </w:pPr>
      <w:r>
        <w:rPr>
          <w:b/>
          <w:sz w:val="28"/>
        </w:rPr>
        <w:t>(the “Company”)</w:t>
      </w:r>
    </w:p>
    <w:p w:rsidR="009A7A80" w:rsidRDefault="009A7A80">
      <w:pPr>
        <w:pStyle w:val="BodyText"/>
        <w:spacing w:before="8"/>
        <w:rPr>
          <w:b/>
          <w:sz w:val="43"/>
        </w:rPr>
      </w:pPr>
    </w:p>
    <w:p w:rsidR="009A7A80" w:rsidRDefault="00AD5AAC">
      <w:pPr>
        <w:ind w:left="1794" w:right="1794"/>
        <w:jc w:val="center"/>
        <w:rPr>
          <w:b/>
          <w:sz w:val="19"/>
        </w:rPr>
      </w:pPr>
      <w:r w:rsidRPr="00AD5AAC">
        <w:rPr>
          <w:b/>
          <w:sz w:val="24"/>
          <w:szCs w:val="24"/>
        </w:rPr>
        <w:t>M</w:t>
      </w:r>
      <w:r>
        <w:rPr>
          <w:b/>
          <w:sz w:val="19"/>
          <w:szCs w:val="19"/>
        </w:rPr>
        <w:t xml:space="preserve">ODERN </w:t>
      </w:r>
      <w:r w:rsidR="00D953B5">
        <w:rPr>
          <w:b/>
          <w:sz w:val="24"/>
        </w:rPr>
        <w:t>S</w:t>
      </w:r>
      <w:r w:rsidR="00D953B5">
        <w:rPr>
          <w:b/>
          <w:sz w:val="19"/>
        </w:rPr>
        <w:t xml:space="preserve">LAVERY AND </w:t>
      </w:r>
      <w:r w:rsidR="00D953B5">
        <w:rPr>
          <w:b/>
          <w:sz w:val="24"/>
        </w:rPr>
        <w:t>H</w:t>
      </w:r>
      <w:r w:rsidR="00D953B5">
        <w:rPr>
          <w:b/>
          <w:sz w:val="19"/>
        </w:rPr>
        <w:t xml:space="preserve">UMAN </w:t>
      </w:r>
      <w:r w:rsidR="00D953B5">
        <w:rPr>
          <w:b/>
          <w:sz w:val="24"/>
        </w:rPr>
        <w:t>T</w:t>
      </w:r>
      <w:r w:rsidR="00D953B5">
        <w:rPr>
          <w:b/>
          <w:sz w:val="19"/>
        </w:rPr>
        <w:t xml:space="preserve">RAFFICKING </w:t>
      </w:r>
      <w:r w:rsidR="00D953B5">
        <w:rPr>
          <w:b/>
          <w:sz w:val="24"/>
        </w:rPr>
        <w:t>S</w:t>
      </w:r>
      <w:r w:rsidR="00D953B5">
        <w:rPr>
          <w:b/>
          <w:sz w:val="19"/>
        </w:rPr>
        <w:t>TATEMENT</w:t>
      </w:r>
    </w:p>
    <w:p w:rsidR="009A7A80" w:rsidRDefault="009A7A80">
      <w:pPr>
        <w:jc w:val="center"/>
        <w:rPr>
          <w:sz w:val="19"/>
        </w:rPr>
      </w:pPr>
    </w:p>
    <w:p w:rsidR="004C4B3B" w:rsidRDefault="004C4B3B">
      <w:pPr>
        <w:jc w:val="center"/>
        <w:rPr>
          <w:sz w:val="19"/>
        </w:rPr>
        <w:sectPr w:rsidR="004C4B3B">
          <w:footerReference w:type="default" r:id="rId8"/>
          <w:type w:val="continuous"/>
          <w:pgSz w:w="11910" w:h="16850"/>
          <w:pgMar w:top="1600" w:right="1680" w:bottom="1200" w:left="1680" w:header="720" w:footer="1002" w:gutter="0"/>
          <w:pgNumType w:start="1"/>
          <w:cols w:space="720"/>
        </w:sectPr>
      </w:pPr>
      <w:r>
        <w:rPr>
          <w:sz w:val="19"/>
        </w:rPr>
        <w:t>[PERIOD]</w:t>
      </w:r>
    </w:p>
    <w:p w:rsidR="009A7A80" w:rsidRDefault="009A7A80">
      <w:pPr>
        <w:pStyle w:val="BodyText"/>
        <w:spacing w:before="8"/>
        <w:rPr>
          <w:b/>
          <w:sz w:val="16"/>
        </w:rPr>
      </w:pPr>
    </w:p>
    <w:p w:rsidR="009A7A80" w:rsidRDefault="00D953B5">
      <w:pPr>
        <w:spacing w:before="90"/>
        <w:ind w:left="120"/>
        <w:rPr>
          <w:b/>
          <w:sz w:val="19"/>
        </w:rPr>
      </w:pPr>
      <w:r>
        <w:rPr>
          <w:b/>
          <w:sz w:val="24"/>
        </w:rPr>
        <w:t>I</w:t>
      </w:r>
      <w:r>
        <w:rPr>
          <w:b/>
          <w:sz w:val="19"/>
        </w:rPr>
        <w:t xml:space="preserve">NTRODUCTION FROM THE </w:t>
      </w:r>
      <w:r>
        <w:rPr>
          <w:b/>
          <w:sz w:val="24"/>
        </w:rPr>
        <w:t>M</w:t>
      </w:r>
      <w:r>
        <w:rPr>
          <w:b/>
          <w:sz w:val="19"/>
        </w:rPr>
        <w:t xml:space="preserve">ANAGING </w:t>
      </w:r>
      <w:r>
        <w:rPr>
          <w:b/>
          <w:sz w:val="24"/>
        </w:rPr>
        <w:t>D</w:t>
      </w:r>
      <w:r>
        <w:rPr>
          <w:b/>
          <w:sz w:val="19"/>
        </w:rPr>
        <w:t>IRECTOR</w:t>
      </w:r>
    </w:p>
    <w:p w:rsidR="009A7A80" w:rsidRDefault="00AD5AAC">
      <w:pPr>
        <w:pStyle w:val="BodyText"/>
        <w:spacing w:before="168" w:line="285" w:lineRule="auto"/>
        <w:ind w:left="120" w:right="115"/>
        <w:jc w:val="both"/>
      </w:pPr>
      <w:r>
        <w:t>Modern slavery and human t</w:t>
      </w:r>
      <w:r w:rsidR="00D953B5">
        <w:t>rafficking remains a hidden blight on our global society. We all have a responsibly</w:t>
      </w:r>
      <w:r w:rsidR="00D953B5">
        <w:rPr>
          <w:spacing w:val="-16"/>
        </w:rPr>
        <w:t xml:space="preserve"> </w:t>
      </w:r>
      <w:r w:rsidR="00D953B5">
        <w:t>to</w:t>
      </w:r>
      <w:r w:rsidR="00D953B5">
        <w:rPr>
          <w:spacing w:val="-12"/>
        </w:rPr>
        <w:t xml:space="preserve"> </w:t>
      </w:r>
      <w:r w:rsidR="00D953B5">
        <w:t>be</w:t>
      </w:r>
      <w:r w:rsidR="00D953B5">
        <w:rPr>
          <w:spacing w:val="-14"/>
        </w:rPr>
        <w:t xml:space="preserve"> </w:t>
      </w:r>
      <w:r w:rsidR="00D953B5">
        <w:t>alert</w:t>
      </w:r>
      <w:r w:rsidR="00D953B5">
        <w:rPr>
          <w:spacing w:val="-14"/>
        </w:rPr>
        <w:t xml:space="preserve"> </w:t>
      </w:r>
      <w:r w:rsidR="00D953B5">
        <w:t>to</w:t>
      </w:r>
      <w:r w:rsidR="00D953B5">
        <w:rPr>
          <w:spacing w:val="-15"/>
        </w:rPr>
        <w:t xml:space="preserve"> </w:t>
      </w:r>
      <w:r w:rsidR="00D953B5">
        <w:t>the</w:t>
      </w:r>
      <w:r w:rsidR="00D953B5">
        <w:rPr>
          <w:spacing w:val="-14"/>
        </w:rPr>
        <w:t xml:space="preserve"> </w:t>
      </w:r>
      <w:r w:rsidR="00D953B5">
        <w:t>risks,</w:t>
      </w:r>
      <w:r w:rsidR="00D953B5">
        <w:rPr>
          <w:spacing w:val="-12"/>
        </w:rPr>
        <w:t xml:space="preserve"> </w:t>
      </w:r>
      <w:r w:rsidR="00D953B5">
        <w:t>however</w:t>
      </w:r>
      <w:r w:rsidR="00D953B5">
        <w:rPr>
          <w:spacing w:val="-11"/>
        </w:rPr>
        <w:t xml:space="preserve"> </w:t>
      </w:r>
      <w:r w:rsidR="00D953B5">
        <w:t>small,</w:t>
      </w:r>
      <w:r w:rsidR="00D953B5">
        <w:rPr>
          <w:spacing w:val="-12"/>
        </w:rPr>
        <w:t xml:space="preserve"> </w:t>
      </w:r>
      <w:r w:rsidR="00D953B5">
        <w:t>in</w:t>
      </w:r>
      <w:r w:rsidR="00D953B5">
        <w:rPr>
          <w:spacing w:val="-12"/>
        </w:rPr>
        <w:t xml:space="preserve"> </w:t>
      </w:r>
      <w:r w:rsidR="00D953B5">
        <w:t>our</w:t>
      </w:r>
      <w:r w:rsidR="00D953B5">
        <w:rPr>
          <w:spacing w:val="-14"/>
        </w:rPr>
        <w:t xml:space="preserve"> </w:t>
      </w:r>
      <w:r w:rsidR="00D953B5">
        <w:t>business</w:t>
      </w:r>
      <w:r w:rsidR="00D953B5">
        <w:rPr>
          <w:spacing w:val="-12"/>
        </w:rPr>
        <w:t xml:space="preserve"> </w:t>
      </w:r>
      <w:r w:rsidR="00D953B5">
        <w:t>and</w:t>
      </w:r>
      <w:r w:rsidR="00D953B5">
        <w:rPr>
          <w:spacing w:val="-12"/>
        </w:rPr>
        <w:t xml:space="preserve"> </w:t>
      </w:r>
      <w:r w:rsidR="00D953B5">
        <w:t>in</w:t>
      </w:r>
      <w:r w:rsidR="00D953B5">
        <w:rPr>
          <w:spacing w:val="-15"/>
        </w:rPr>
        <w:t xml:space="preserve"> </w:t>
      </w:r>
      <w:r w:rsidR="00D953B5">
        <w:t>the</w:t>
      </w:r>
      <w:r w:rsidR="00D953B5">
        <w:rPr>
          <w:spacing w:val="-12"/>
        </w:rPr>
        <w:t xml:space="preserve"> </w:t>
      </w:r>
      <w:r w:rsidR="00D953B5">
        <w:t>wider</w:t>
      </w:r>
      <w:r w:rsidR="00D953B5">
        <w:rPr>
          <w:spacing w:val="-11"/>
        </w:rPr>
        <w:t xml:space="preserve"> </w:t>
      </w:r>
      <w:r w:rsidR="00D953B5">
        <w:t>supply</w:t>
      </w:r>
      <w:r w:rsidR="00D953B5">
        <w:rPr>
          <w:spacing w:val="-15"/>
        </w:rPr>
        <w:t xml:space="preserve"> </w:t>
      </w:r>
      <w:r w:rsidR="00D953B5">
        <w:t>chain. Staff are expected to report concerns and management are expected to act upon</w:t>
      </w:r>
      <w:r w:rsidR="00D953B5">
        <w:rPr>
          <w:spacing w:val="-22"/>
        </w:rPr>
        <w:t xml:space="preserve"> </w:t>
      </w:r>
      <w:r w:rsidR="00D953B5">
        <w:t>them.</w:t>
      </w:r>
    </w:p>
    <w:p w:rsidR="009A7A80" w:rsidRDefault="00D953B5">
      <w:pPr>
        <w:spacing w:before="213"/>
        <w:ind w:left="120"/>
        <w:rPr>
          <w:b/>
          <w:sz w:val="19"/>
        </w:rPr>
      </w:pPr>
      <w:r>
        <w:rPr>
          <w:b/>
          <w:sz w:val="24"/>
        </w:rPr>
        <w:t>O</w:t>
      </w:r>
      <w:r>
        <w:rPr>
          <w:b/>
          <w:sz w:val="19"/>
        </w:rPr>
        <w:t>RGANISATION</w:t>
      </w:r>
      <w:r>
        <w:rPr>
          <w:b/>
          <w:sz w:val="24"/>
        </w:rPr>
        <w:t>’</w:t>
      </w:r>
      <w:r>
        <w:rPr>
          <w:b/>
          <w:sz w:val="19"/>
        </w:rPr>
        <w:t>S STRUCTURE</w:t>
      </w:r>
    </w:p>
    <w:p w:rsidR="009A7A80" w:rsidRDefault="009A7A80">
      <w:pPr>
        <w:pStyle w:val="BodyText"/>
        <w:rPr>
          <w:b/>
          <w:sz w:val="25"/>
        </w:rPr>
      </w:pPr>
    </w:p>
    <w:p w:rsidR="00AD5AAC" w:rsidRDefault="00AD5AAC">
      <w:pPr>
        <w:pStyle w:val="BodyText"/>
        <w:spacing w:line="285" w:lineRule="auto"/>
        <w:ind w:left="119" w:right="114"/>
        <w:jc w:val="both"/>
        <w:rPr>
          <w:lang w:val="en-GB"/>
        </w:rPr>
      </w:pPr>
      <w:r>
        <w:rPr>
          <w:lang w:val="en-GB"/>
        </w:rPr>
        <w:t>[Brief details about the COMPANY].</w:t>
      </w:r>
    </w:p>
    <w:p w:rsidR="00AD5AAC" w:rsidRDefault="00AD5AAC">
      <w:pPr>
        <w:pStyle w:val="BodyText"/>
        <w:spacing w:line="285" w:lineRule="auto"/>
        <w:ind w:left="119" w:right="114"/>
        <w:jc w:val="both"/>
        <w:rPr>
          <w:lang w:val="en-GB"/>
        </w:rPr>
      </w:pPr>
    </w:p>
    <w:p w:rsidR="00AD5AAC" w:rsidRDefault="00AD5AAC">
      <w:pPr>
        <w:pStyle w:val="BodyText"/>
        <w:spacing w:line="285" w:lineRule="auto"/>
        <w:ind w:left="119" w:right="114"/>
        <w:jc w:val="both"/>
      </w:pPr>
      <w:r>
        <w:rPr>
          <w:lang w:val="en-GB"/>
        </w:rPr>
        <w:t>[</w:t>
      </w:r>
      <w:r w:rsidRPr="00AD5AAC">
        <w:rPr>
          <w:lang w:val="en-GB"/>
        </w:rPr>
        <w:t>Describe here the INDUSTRY “group”, including any subsidiary undertakings, possibly with information about employee numbers and countries in which the “group” operates</w:t>
      </w:r>
      <w:r>
        <w:rPr>
          <w:lang w:val="en-GB"/>
        </w:rPr>
        <w:t>].</w:t>
      </w:r>
    </w:p>
    <w:p w:rsidR="009A7A80" w:rsidRDefault="009A7A80">
      <w:pPr>
        <w:pStyle w:val="BodyText"/>
        <w:spacing w:before="9"/>
        <w:rPr>
          <w:sz w:val="20"/>
        </w:rPr>
      </w:pPr>
    </w:p>
    <w:p w:rsidR="009A7A80" w:rsidRDefault="00D953B5">
      <w:pPr>
        <w:pStyle w:val="BodyText"/>
        <w:ind w:left="119"/>
      </w:pPr>
      <w:r>
        <w:t>The group has an annual turnover in excess of £36m.</w:t>
      </w:r>
    </w:p>
    <w:p w:rsidR="009A7A80" w:rsidRDefault="00D953B5">
      <w:pPr>
        <w:spacing w:before="141"/>
        <w:ind w:left="120"/>
        <w:rPr>
          <w:b/>
          <w:sz w:val="19"/>
        </w:rPr>
      </w:pPr>
      <w:r>
        <w:rPr>
          <w:b/>
          <w:sz w:val="24"/>
        </w:rPr>
        <w:t>O</w:t>
      </w:r>
      <w:r>
        <w:rPr>
          <w:b/>
          <w:sz w:val="19"/>
        </w:rPr>
        <w:t>UR BUSINESS</w:t>
      </w:r>
    </w:p>
    <w:p w:rsidR="009A7A80" w:rsidRDefault="00D953B5">
      <w:pPr>
        <w:pStyle w:val="BodyText"/>
        <w:spacing w:before="168" w:line="288" w:lineRule="auto"/>
        <w:ind w:left="120"/>
      </w:pPr>
      <w:r>
        <w:t xml:space="preserve">Our business is organised into </w:t>
      </w:r>
      <w:r w:rsidR="00AD5AAC">
        <w:t>[NUMBER] business units [</w:t>
      </w:r>
      <w:r w:rsidR="004C4B3B">
        <w:t>EXAMPLE</w:t>
      </w:r>
      <w:r>
        <w:t xml:space="preserve"> Managed Retail, Tenancy, Product</w:t>
      </w:r>
      <w:r w:rsidR="00AD5AAC">
        <w:t>ion / Distribution and Property].</w:t>
      </w:r>
    </w:p>
    <w:p w:rsidR="009A7A80" w:rsidRDefault="00D953B5">
      <w:pPr>
        <w:spacing w:before="209"/>
        <w:ind w:left="120"/>
        <w:rPr>
          <w:b/>
          <w:sz w:val="19"/>
        </w:rPr>
      </w:pPr>
      <w:r>
        <w:rPr>
          <w:b/>
          <w:sz w:val="24"/>
        </w:rPr>
        <w:t>O</w:t>
      </w:r>
      <w:r>
        <w:rPr>
          <w:b/>
          <w:sz w:val="19"/>
        </w:rPr>
        <w:t>UR SUPPLY CHAINS</w:t>
      </w:r>
    </w:p>
    <w:p w:rsidR="009A7A80" w:rsidRDefault="00AD5AAC">
      <w:pPr>
        <w:pStyle w:val="BodyText"/>
        <w:spacing w:before="168" w:line="288" w:lineRule="auto"/>
        <w:ind w:left="120"/>
      </w:pPr>
      <w:r>
        <w:t>Our supply chains include</w:t>
      </w:r>
      <w:r w:rsidR="00D953B5">
        <w:t xml:space="preserve"> </w:t>
      </w:r>
      <w:r>
        <w:t>[Brief details of SUPPLY CHAINS].</w:t>
      </w:r>
    </w:p>
    <w:p w:rsidR="009A7A80" w:rsidRDefault="00D953B5">
      <w:pPr>
        <w:spacing w:before="209"/>
        <w:ind w:left="120"/>
        <w:rPr>
          <w:b/>
          <w:sz w:val="19"/>
        </w:rPr>
      </w:pPr>
      <w:r>
        <w:rPr>
          <w:b/>
          <w:sz w:val="24"/>
        </w:rPr>
        <w:t>O</w:t>
      </w:r>
      <w:r>
        <w:rPr>
          <w:b/>
          <w:sz w:val="19"/>
        </w:rPr>
        <w:t>UR POLI</w:t>
      </w:r>
      <w:r>
        <w:rPr>
          <w:b/>
          <w:sz w:val="19"/>
        </w:rPr>
        <w:t xml:space="preserve">CIES ON </w:t>
      </w:r>
      <w:r w:rsidR="00743827">
        <w:rPr>
          <w:b/>
          <w:sz w:val="19"/>
        </w:rPr>
        <w:t xml:space="preserve">MODERN </w:t>
      </w:r>
      <w:r>
        <w:rPr>
          <w:b/>
          <w:sz w:val="19"/>
        </w:rPr>
        <w:t>SLAVERY AND HUMAN TRAFFICKING</w:t>
      </w:r>
    </w:p>
    <w:p w:rsidR="009A7A80" w:rsidRDefault="00D953B5">
      <w:pPr>
        <w:pStyle w:val="BodyText"/>
        <w:spacing w:before="168" w:line="285" w:lineRule="auto"/>
        <w:ind w:left="120" w:right="115"/>
        <w:jc w:val="both"/>
      </w:pPr>
      <w:r>
        <w:t>We are committed to ensuring that there is no modern slavery or human trafficking in our supply chains or in any part of our business. Our Anti-slavery Policy reflects our commitment to acting ethically and with integr</w:t>
      </w:r>
      <w:r>
        <w:t>ity in all our business relationships and to implementing and enforcing effective systems and controls to ensure slavery and human trafficking is not taking place anywhere in our supply chains.</w:t>
      </w:r>
    </w:p>
    <w:p w:rsidR="009A7A80" w:rsidRDefault="00D953B5">
      <w:pPr>
        <w:spacing w:before="211"/>
        <w:ind w:left="120"/>
        <w:rPr>
          <w:b/>
          <w:sz w:val="19"/>
        </w:rPr>
      </w:pPr>
      <w:r>
        <w:rPr>
          <w:b/>
          <w:sz w:val="24"/>
        </w:rPr>
        <w:t>D</w:t>
      </w:r>
      <w:r>
        <w:rPr>
          <w:b/>
          <w:sz w:val="19"/>
        </w:rPr>
        <w:t xml:space="preserve">UE DILIGENCE PROCESSES FOR </w:t>
      </w:r>
      <w:r w:rsidR="00743827">
        <w:rPr>
          <w:b/>
          <w:sz w:val="19"/>
        </w:rPr>
        <w:t xml:space="preserve">MODERN </w:t>
      </w:r>
      <w:r>
        <w:rPr>
          <w:b/>
          <w:sz w:val="19"/>
        </w:rPr>
        <w:t>SLAVERY AND HUMAN TRAFFICKING</w:t>
      </w:r>
    </w:p>
    <w:p w:rsidR="007D35A0" w:rsidRDefault="007D35A0">
      <w:pPr>
        <w:spacing w:before="211"/>
        <w:ind w:left="120"/>
        <w:rPr>
          <w:b/>
          <w:sz w:val="19"/>
        </w:rPr>
      </w:pPr>
      <w:r>
        <w:rPr>
          <w:b/>
          <w:sz w:val="24"/>
        </w:rPr>
        <w:t>[HERE please use examples as appropriate to your business activity]</w:t>
      </w:r>
    </w:p>
    <w:p w:rsidR="009A7A80" w:rsidRDefault="00D953B5">
      <w:pPr>
        <w:pStyle w:val="BodyText"/>
        <w:spacing w:before="170"/>
        <w:ind w:left="120"/>
      </w:pPr>
      <w:r>
        <w:t>As p</w:t>
      </w:r>
      <w:r>
        <w:t>art of our initiative</w:t>
      </w:r>
      <w:r w:rsidR="007D35A0">
        <w:t xml:space="preserve"> to identify and mitigate risk:</w:t>
      </w:r>
    </w:p>
    <w:p w:rsidR="007D35A0" w:rsidRDefault="007D35A0">
      <w:pPr>
        <w:pStyle w:val="BodyText"/>
        <w:spacing w:before="4"/>
        <w:rPr>
          <w:sz w:val="23"/>
        </w:rPr>
      </w:pPr>
    </w:p>
    <w:p w:rsidR="007D35A0" w:rsidRDefault="007D35A0">
      <w:pPr>
        <w:pStyle w:val="BodyText"/>
        <w:spacing w:before="4"/>
        <w:rPr>
          <w:sz w:val="23"/>
        </w:rPr>
      </w:pPr>
      <w:r>
        <w:rPr>
          <w:sz w:val="23"/>
        </w:rPr>
        <w:t>[EXAMPLE]</w:t>
      </w:r>
    </w:p>
    <w:p w:rsidR="009A7A80" w:rsidRDefault="00D953B5">
      <w:pPr>
        <w:pStyle w:val="ListParagraph"/>
        <w:numPr>
          <w:ilvl w:val="0"/>
          <w:numId w:val="1"/>
        </w:numPr>
        <w:tabs>
          <w:tab w:val="left" w:pos="480"/>
          <w:tab w:val="left" w:pos="481"/>
        </w:tabs>
        <w:spacing w:line="283" w:lineRule="auto"/>
        <w:ind w:right="114" w:hanging="360"/>
      </w:pPr>
      <w:r>
        <w:t xml:space="preserve">Where viable, we run </w:t>
      </w:r>
      <w:r>
        <w:t>licenced</w:t>
      </w:r>
      <w:r>
        <w:t xml:space="preserve"> premises as managed houses to ensure optimum control of the work</w:t>
      </w:r>
      <w:r>
        <w:rPr>
          <w:spacing w:val="-4"/>
        </w:rPr>
        <w:t xml:space="preserve"> </w:t>
      </w:r>
      <w:r>
        <w:t>environment;</w:t>
      </w:r>
    </w:p>
    <w:p w:rsidR="009A7A80" w:rsidRPr="007D35A0" w:rsidRDefault="007D35A0" w:rsidP="007D35A0">
      <w:pPr>
        <w:pStyle w:val="BodyText"/>
        <w:spacing w:before="4"/>
        <w:rPr>
          <w:sz w:val="23"/>
        </w:rPr>
      </w:pPr>
      <w:r>
        <w:rPr>
          <w:sz w:val="23"/>
        </w:rPr>
        <w:t>[EXAMPLE]</w:t>
      </w:r>
    </w:p>
    <w:p w:rsidR="009A7A80" w:rsidRDefault="00D953B5" w:rsidP="007D35A0">
      <w:pPr>
        <w:pStyle w:val="ListParagraph"/>
        <w:numPr>
          <w:ilvl w:val="0"/>
          <w:numId w:val="1"/>
        </w:numPr>
        <w:tabs>
          <w:tab w:val="left" w:pos="480"/>
          <w:tab w:val="left" w:pos="481"/>
        </w:tabs>
        <w:spacing w:line="283" w:lineRule="auto"/>
        <w:ind w:right="117" w:hanging="360"/>
      </w:pPr>
      <w:r>
        <w:t>We limit the geographical scope of our licenced premises to ensure optimum supervision of the use of our</w:t>
      </w:r>
      <w:r>
        <w:rPr>
          <w:spacing w:val="-1"/>
        </w:rPr>
        <w:t xml:space="preserve"> </w:t>
      </w:r>
      <w:r>
        <w:t>properties;</w:t>
      </w:r>
    </w:p>
    <w:p w:rsidR="007D35A0" w:rsidRPr="007D35A0" w:rsidRDefault="007D35A0" w:rsidP="007D35A0">
      <w:pPr>
        <w:tabs>
          <w:tab w:val="left" w:pos="480"/>
          <w:tab w:val="left" w:pos="481"/>
        </w:tabs>
        <w:spacing w:line="283" w:lineRule="auto"/>
        <w:ind w:right="117"/>
      </w:pPr>
      <w:r>
        <w:t>[EXAMPLE]</w:t>
      </w:r>
    </w:p>
    <w:p w:rsidR="007D35A0" w:rsidRDefault="00D953B5" w:rsidP="007D35A0">
      <w:pPr>
        <w:pStyle w:val="ListParagraph"/>
        <w:numPr>
          <w:ilvl w:val="0"/>
          <w:numId w:val="1"/>
        </w:numPr>
        <w:tabs>
          <w:tab w:val="left" w:pos="480"/>
          <w:tab w:val="left" w:pos="481"/>
        </w:tabs>
        <w:spacing w:line="283" w:lineRule="auto"/>
        <w:ind w:right="114" w:hanging="360"/>
      </w:pPr>
      <w:r>
        <w:t>Where possible we build long standing relationships with local suppliers and tenancy customers and make clear our expectations of business</w:t>
      </w:r>
      <w:r>
        <w:rPr>
          <w:spacing w:val="-4"/>
        </w:rPr>
        <w:t xml:space="preserve"> </w:t>
      </w:r>
      <w:r>
        <w:t>behaviour;</w:t>
      </w:r>
    </w:p>
    <w:p w:rsidR="009A7A80" w:rsidRPr="007D35A0" w:rsidRDefault="007D35A0" w:rsidP="007D35A0">
      <w:pPr>
        <w:pStyle w:val="BodyText"/>
        <w:spacing w:before="4"/>
        <w:rPr>
          <w:sz w:val="23"/>
        </w:rPr>
      </w:pPr>
      <w:r>
        <w:rPr>
          <w:sz w:val="23"/>
        </w:rPr>
        <w:t>[EXAMPLE]</w:t>
      </w:r>
    </w:p>
    <w:p w:rsidR="009A7A80" w:rsidRDefault="00D953B5" w:rsidP="007D35A0">
      <w:pPr>
        <w:pStyle w:val="ListParagraph"/>
        <w:numPr>
          <w:ilvl w:val="0"/>
          <w:numId w:val="1"/>
        </w:numPr>
        <w:tabs>
          <w:tab w:val="left" w:pos="481"/>
        </w:tabs>
        <w:spacing w:before="1" w:line="283" w:lineRule="auto"/>
        <w:ind w:right="115" w:hanging="360"/>
        <w:jc w:val="both"/>
      </w:pPr>
      <w:r>
        <w:t>With</w:t>
      </w:r>
      <w:r>
        <w:rPr>
          <w:spacing w:val="-6"/>
        </w:rPr>
        <w:t xml:space="preserve"> </w:t>
      </w:r>
      <w:r>
        <w:t>regards</w:t>
      </w:r>
      <w:r>
        <w:rPr>
          <w:spacing w:val="-6"/>
        </w:rPr>
        <w:t xml:space="preserve"> </w:t>
      </w:r>
      <w:r>
        <w:t>to</w:t>
      </w:r>
      <w:r>
        <w:rPr>
          <w:spacing w:val="-6"/>
        </w:rPr>
        <w:t xml:space="preserve"> </w:t>
      </w:r>
      <w:r>
        <w:t>national</w:t>
      </w:r>
      <w:r>
        <w:rPr>
          <w:spacing w:val="-5"/>
        </w:rPr>
        <w:t xml:space="preserve"> </w:t>
      </w:r>
      <w:r>
        <w:t>or</w:t>
      </w:r>
      <w:r>
        <w:rPr>
          <w:spacing w:val="-8"/>
        </w:rPr>
        <w:t xml:space="preserve"> </w:t>
      </w:r>
      <w:r>
        <w:t>international</w:t>
      </w:r>
      <w:r>
        <w:rPr>
          <w:spacing w:val="-5"/>
        </w:rPr>
        <w:t xml:space="preserve"> </w:t>
      </w:r>
      <w:r>
        <w:t>supply</w:t>
      </w:r>
      <w:r>
        <w:rPr>
          <w:spacing w:val="-8"/>
        </w:rPr>
        <w:t xml:space="preserve"> </w:t>
      </w:r>
      <w:r>
        <w:t>chains,</w:t>
      </w:r>
      <w:r>
        <w:rPr>
          <w:spacing w:val="-9"/>
        </w:rPr>
        <w:t xml:space="preserve"> </w:t>
      </w:r>
      <w:r>
        <w:t>our</w:t>
      </w:r>
      <w:r>
        <w:rPr>
          <w:spacing w:val="-5"/>
        </w:rPr>
        <w:t xml:space="preserve"> </w:t>
      </w:r>
      <w:r>
        <w:t>point</w:t>
      </w:r>
      <w:r>
        <w:rPr>
          <w:spacing w:val="-5"/>
        </w:rPr>
        <w:t xml:space="preserve"> </w:t>
      </w:r>
      <w:r>
        <w:t>contact</w:t>
      </w:r>
      <w:r>
        <w:rPr>
          <w:spacing w:val="-7"/>
        </w:rPr>
        <w:t xml:space="preserve"> </w:t>
      </w:r>
      <w:r>
        <w:t>is</w:t>
      </w:r>
      <w:r>
        <w:rPr>
          <w:spacing w:val="-6"/>
        </w:rPr>
        <w:t xml:space="preserve"> </w:t>
      </w:r>
      <w:r>
        <w:t>preferably</w:t>
      </w:r>
      <w:r>
        <w:rPr>
          <w:spacing w:val="-8"/>
        </w:rPr>
        <w:t xml:space="preserve"> </w:t>
      </w:r>
      <w:r>
        <w:t xml:space="preserve">with a UK company or branch and we expect these entities to have suitable anti-slavery and human trafficking policies and processes. We expect each entity in the food chain to, </w:t>
      </w:r>
      <w:r>
        <w:rPr>
          <w:spacing w:val="-3"/>
        </w:rPr>
        <w:t xml:space="preserve">at </w:t>
      </w:r>
      <w:r>
        <w:lastRenderedPageBreak/>
        <w:t>least,</w:t>
      </w:r>
      <w:r>
        <w:rPr>
          <w:spacing w:val="11"/>
        </w:rPr>
        <w:t xml:space="preserve"> </w:t>
      </w:r>
      <w:r>
        <w:t>adopt</w:t>
      </w:r>
      <w:r>
        <w:rPr>
          <w:spacing w:val="13"/>
        </w:rPr>
        <w:t xml:space="preserve"> </w:t>
      </w:r>
      <w:r>
        <w:t>‘one-up’</w:t>
      </w:r>
      <w:r>
        <w:rPr>
          <w:spacing w:val="15"/>
        </w:rPr>
        <w:t xml:space="preserve"> </w:t>
      </w:r>
      <w:r>
        <w:t>due</w:t>
      </w:r>
      <w:r>
        <w:rPr>
          <w:spacing w:val="14"/>
        </w:rPr>
        <w:t xml:space="preserve"> </w:t>
      </w:r>
      <w:r>
        <w:t>diligence</w:t>
      </w:r>
      <w:r>
        <w:rPr>
          <w:spacing w:val="13"/>
        </w:rPr>
        <w:t xml:space="preserve"> </w:t>
      </w:r>
      <w:r>
        <w:t>on</w:t>
      </w:r>
      <w:r>
        <w:rPr>
          <w:spacing w:val="12"/>
        </w:rPr>
        <w:t xml:space="preserve"> </w:t>
      </w:r>
      <w:r>
        <w:t>the</w:t>
      </w:r>
      <w:r>
        <w:rPr>
          <w:spacing w:val="12"/>
        </w:rPr>
        <w:t xml:space="preserve"> </w:t>
      </w:r>
      <w:r>
        <w:t>next</w:t>
      </w:r>
      <w:r>
        <w:rPr>
          <w:spacing w:val="13"/>
        </w:rPr>
        <w:t xml:space="preserve"> </w:t>
      </w:r>
      <w:r>
        <w:t>link</w:t>
      </w:r>
      <w:r>
        <w:rPr>
          <w:spacing w:val="11"/>
        </w:rPr>
        <w:t xml:space="preserve"> </w:t>
      </w:r>
      <w:r>
        <w:t>in</w:t>
      </w:r>
      <w:r>
        <w:rPr>
          <w:spacing w:val="12"/>
        </w:rPr>
        <w:t xml:space="preserve"> </w:t>
      </w:r>
      <w:r>
        <w:t>the</w:t>
      </w:r>
      <w:r>
        <w:rPr>
          <w:spacing w:val="12"/>
        </w:rPr>
        <w:t xml:space="preserve"> </w:t>
      </w:r>
      <w:r>
        <w:t>chain.</w:t>
      </w:r>
      <w:r>
        <w:rPr>
          <w:spacing w:val="12"/>
        </w:rPr>
        <w:t xml:space="preserve"> </w:t>
      </w:r>
      <w:r>
        <w:t>It</w:t>
      </w:r>
      <w:r>
        <w:rPr>
          <w:spacing w:val="14"/>
        </w:rPr>
        <w:t xml:space="preserve"> </w:t>
      </w:r>
      <w:r>
        <w:t>is</w:t>
      </w:r>
      <w:r>
        <w:rPr>
          <w:spacing w:val="12"/>
        </w:rPr>
        <w:t xml:space="preserve"> </w:t>
      </w:r>
      <w:r>
        <w:t>not</w:t>
      </w:r>
      <w:r>
        <w:rPr>
          <w:spacing w:val="13"/>
        </w:rPr>
        <w:t xml:space="preserve"> </w:t>
      </w:r>
      <w:r>
        <w:t>practical</w:t>
      </w:r>
      <w:r>
        <w:rPr>
          <w:spacing w:val="13"/>
        </w:rPr>
        <w:t xml:space="preserve"> </w:t>
      </w:r>
      <w:r>
        <w:t>for</w:t>
      </w:r>
      <w:r>
        <w:rPr>
          <w:spacing w:val="12"/>
        </w:rPr>
        <w:t xml:space="preserve"> </w:t>
      </w:r>
      <w:r>
        <w:rPr>
          <w:spacing w:val="-3"/>
        </w:rPr>
        <w:t>us</w:t>
      </w:r>
      <w:r w:rsidR="007D35A0">
        <w:rPr>
          <w:spacing w:val="-3"/>
        </w:rPr>
        <w:t xml:space="preserve"> </w:t>
      </w:r>
      <w:r>
        <w:t>(and every other participant in the chain) to have a direct relationship with all links in the food chain, ultimately to the field or utility generator.</w:t>
      </w:r>
    </w:p>
    <w:p w:rsidR="009A7A80" w:rsidRPr="007D35A0" w:rsidRDefault="007D35A0">
      <w:pPr>
        <w:pStyle w:val="BodyText"/>
        <w:spacing w:before="10"/>
        <w:rPr>
          <w:sz w:val="23"/>
          <w:szCs w:val="23"/>
        </w:rPr>
      </w:pPr>
      <w:r w:rsidRPr="007D35A0">
        <w:rPr>
          <w:sz w:val="23"/>
          <w:szCs w:val="23"/>
        </w:rPr>
        <w:t>[</w:t>
      </w:r>
      <w:r>
        <w:rPr>
          <w:sz w:val="23"/>
          <w:szCs w:val="23"/>
        </w:rPr>
        <w:t>EXAMPLE</w:t>
      </w:r>
      <w:r w:rsidRPr="007D35A0">
        <w:rPr>
          <w:sz w:val="23"/>
          <w:szCs w:val="23"/>
        </w:rPr>
        <w:t>]</w:t>
      </w:r>
    </w:p>
    <w:p w:rsidR="009A7A80" w:rsidRDefault="00D953B5">
      <w:pPr>
        <w:pStyle w:val="ListParagraph"/>
        <w:numPr>
          <w:ilvl w:val="0"/>
          <w:numId w:val="1"/>
        </w:numPr>
        <w:tabs>
          <w:tab w:val="left" w:pos="479"/>
          <w:tab w:val="left" w:pos="480"/>
        </w:tabs>
        <w:spacing w:line="283" w:lineRule="auto"/>
        <w:ind w:left="479" w:right="116" w:hanging="360"/>
      </w:pPr>
      <w:r>
        <w:t>We have in place systems to encourage the reporting of concerns and the protection of whistle</w:t>
      </w:r>
      <w:r>
        <w:rPr>
          <w:spacing w:val="-1"/>
        </w:rPr>
        <w:t xml:space="preserve"> </w:t>
      </w:r>
      <w:r>
        <w:t>blowers.</w:t>
      </w:r>
    </w:p>
    <w:p w:rsidR="007D35A0" w:rsidRDefault="007D35A0" w:rsidP="007D35A0">
      <w:pPr>
        <w:tabs>
          <w:tab w:val="left" w:pos="479"/>
          <w:tab w:val="left" w:pos="480"/>
        </w:tabs>
        <w:spacing w:line="283" w:lineRule="auto"/>
        <w:ind w:right="116"/>
      </w:pPr>
      <w:r>
        <w:t>[EXAMPLE]</w:t>
      </w:r>
    </w:p>
    <w:p w:rsidR="007D35A0" w:rsidRDefault="007D35A0" w:rsidP="007D35A0">
      <w:pPr>
        <w:pStyle w:val="ListParagraph"/>
        <w:numPr>
          <w:ilvl w:val="0"/>
          <w:numId w:val="1"/>
        </w:numPr>
        <w:tabs>
          <w:tab w:val="left" w:pos="479"/>
          <w:tab w:val="left" w:pos="480"/>
        </w:tabs>
        <w:spacing w:line="283" w:lineRule="auto"/>
        <w:ind w:right="116"/>
      </w:pPr>
      <w:r>
        <w:t>Employee assurance</w:t>
      </w:r>
      <w:r>
        <w:t xml:space="preserve">: </w:t>
      </w:r>
      <w:r>
        <w:t>Confirmation that appropriate right to work documentation is obtained for all staff including temps, interns and business work placement staff, and that working practices, and facilities could not expose the Group to the legislation.</w:t>
      </w:r>
    </w:p>
    <w:p w:rsidR="007D35A0" w:rsidRDefault="007D35A0" w:rsidP="007D35A0">
      <w:pPr>
        <w:tabs>
          <w:tab w:val="left" w:pos="479"/>
          <w:tab w:val="left" w:pos="480"/>
        </w:tabs>
        <w:spacing w:line="283" w:lineRule="auto"/>
        <w:ind w:right="116"/>
      </w:pPr>
      <w:r>
        <w:t>[EXAMPLE]</w:t>
      </w:r>
    </w:p>
    <w:p w:rsidR="007D35A0" w:rsidRDefault="007D35A0">
      <w:pPr>
        <w:pStyle w:val="ListParagraph"/>
        <w:numPr>
          <w:ilvl w:val="0"/>
          <w:numId w:val="1"/>
        </w:numPr>
        <w:tabs>
          <w:tab w:val="left" w:pos="479"/>
          <w:tab w:val="left" w:pos="480"/>
        </w:tabs>
        <w:spacing w:line="283" w:lineRule="auto"/>
        <w:ind w:left="479" w:right="116" w:hanging="360"/>
      </w:pPr>
      <w:r>
        <w:t>We will review and update our approach and Policies that our company and supply chain is free from modern slavery and human trafficking as our businesses and the inherent risks change over time.</w:t>
      </w:r>
    </w:p>
    <w:p w:rsidR="009A7A80" w:rsidRDefault="00D953B5">
      <w:pPr>
        <w:spacing w:before="215"/>
        <w:ind w:left="120"/>
        <w:rPr>
          <w:b/>
          <w:sz w:val="19"/>
        </w:rPr>
      </w:pPr>
      <w:r>
        <w:rPr>
          <w:b/>
          <w:sz w:val="24"/>
        </w:rPr>
        <w:t>S</w:t>
      </w:r>
      <w:r>
        <w:rPr>
          <w:b/>
          <w:sz w:val="19"/>
        </w:rPr>
        <w:t>UPPLIER ADHERENCE TO OUR VALUES</w:t>
      </w:r>
    </w:p>
    <w:p w:rsidR="009A7A80" w:rsidRDefault="00D953B5">
      <w:pPr>
        <w:pStyle w:val="BodyText"/>
        <w:spacing w:before="168" w:line="288" w:lineRule="auto"/>
        <w:ind w:left="120" w:hanging="1"/>
      </w:pPr>
      <w:r>
        <w:t xml:space="preserve">We have zero tolerance to slavery and human trafficking. We expect all those in our supply chain and contractors comply </w:t>
      </w:r>
      <w:r>
        <w:t>with our values.</w:t>
      </w:r>
    </w:p>
    <w:p w:rsidR="009A7A80" w:rsidRDefault="009A7A80">
      <w:pPr>
        <w:pStyle w:val="BodyText"/>
        <w:spacing w:before="3"/>
        <w:rPr>
          <w:sz w:val="20"/>
        </w:rPr>
      </w:pPr>
    </w:p>
    <w:p w:rsidR="009A7A80" w:rsidRDefault="004C4B3B">
      <w:pPr>
        <w:pStyle w:val="BodyText"/>
        <w:spacing w:line="288" w:lineRule="auto"/>
        <w:ind w:left="120"/>
      </w:pPr>
      <w:r>
        <w:t xml:space="preserve">[EXAMPLE </w:t>
      </w:r>
      <w:r w:rsidR="00D953B5">
        <w:t>The Tenancy, Commercial and Retail Directors</w:t>
      </w:r>
      <w:r>
        <w:t>]</w:t>
      </w:r>
      <w:r w:rsidR="00D953B5">
        <w:t xml:space="preserve"> are responsible for compliance in their respective departments and for their supplier relationships.</w:t>
      </w:r>
    </w:p>
    <w:p w:rsidR="009A7A80" w:rsidRDefault="00D953B5">
      <w:pPr>
        <w:spacing w:before="209"/>
        <w:ind w:left="120"/>
        <w:rPr>
          <w:b/>
          <w:sz w:val="19"/>
        </w:rPr>
      </w:pPr>
      <w:r>
        <w:rPr>
          <w:b/>
          <w:sz w:val="24"/>
        </w:rPr>
        <w:t>T</w:t>
      </w:r>
      <w:r>
        <w:rPr>
          <w:b/>
          <w:sz w:val="19"/>
        </w:rPr>
        <w:t>RAINING</w:t>
      </w:r>
    </w:p>
    <w:p w:rsidR="009A7A80" w:rsidRDefault="00D953B5">
      <w:pPr>
        <w:pStyle w:val="BodyText"/>
        <w:spacing w:before="168" w:line="285" w:lineRule="auto"/>
        <w:ind w:left="120" w:right="112"/>
        <w:jc w:val="both"/>
      </w:pPr>
      <w:r>
        <w:t>To ensure a high level of understanding of the risks of modern slavery and human tr</w:t>
      </w:r>
      <w:r>
        <w:t>afficking in our supply chains and our business, we provide training to relevant members of staff. All Directors have been briefed on the subject.</w:t>
      </w:r>
    </w:p>
    <w:p w:rsidR="004C4B3B" w:rsidRDefault="004C4B3B">
      <w:pPr>
        <w:pStyle w:val="BodyText"/>
        <w:spacing w:before="168" w:line="285" w:lineRule="auto"/>
        <w:ind w:left="120" w:right="112"/>
        <w:jc w:val="both"/>
      </w:pPr>
      <w:r>
        <w:t>[TRAINING REQUIRED, MAKE SURE YOURSELF AND YOUR TEAM IS TRAINED APPROPRIATELY.]</w:t>
      </w:r>
    </w:p>
    <w:p w:rsidR="004C4B3B" w:rsidRDefault="004C4B3B" w:rsidP="004C4B3B">
      <w:pPr>
        <w:pStyle w:val="BodyText"/>
        <w:spacing w:before="168" w:line="285" w:lineRule="auto"/>
        <w:ind w:left="120" w:right="112"/>
      </w:pPr>
      <w:r>
        <w:t>[FOR MORE INFORMATION VISIT WWW.WARWICKSHIREBUSINESSWATCH.CO.UK]</w:t>
      </w:r>
    </w:p>
    <w:p w:rsidR="009A7A80" w:rsidRDefault="00D953B5">
      <w:pPr>
        <w:spacing w:before="213"/>
        <w:ind w:left="120"/>
        <w:rPr>
          <w:b/>
          <w:sz w:val="19"/>
        </w:rPr>
      </w:pPr>
      <w:r>
        <w:rPr>
          <w:b/>
          <w:sz w:val="24"/>
        </w:rPr>
        <w:t>O</w:t>
      </w:r>
      <w:r>
        <w:rPr>
          <w:b/>
          <w:sz w:val="19"/>
        </w:rPr>
        <w:t>UR EFFECTIVENESS IN COMBATING SLAVERY AND HUMAN TRAFFICKING</w:t>
      </w:r>
    </w:p>
    <w:p w:rsidR="009A7A80" w:rsidRDefault="00D953B5">
      <w:pPr>
        <w:pStyle w:val="BodyText"/>
        <w:spacing w:before="167" w:line="285" w:lineRule="auto"/>
        <w:ind w:left="120" w:right="114"/>
        <w:jc w:val="both"/>
      </w:pPr>
      <w:r>
        <w:t>We use the following key performance indicators (KPIs) to measure how effective we have been</w:t>
      </w:r>
      <w:r>
        <w:rPr>
          <w:spacing w:val="-8"/>
        </w:rPr>
        <w:t xml:space="preserve"> </w:t>
      </w:r>
      <w:r>
        <w:t>to</w:t>
      </w:r>
      <w:r>
        <w:rPr>
          <w:spacing w:val="-7"/>
        </w:rPr>
        <w:t xml:space="preserve"> </w:t>
      </w:r>
      <w:r>
        <w:t>ensure</w:t>
      </w:r>
      <w:r>
        <w:rPr>
          <w:spacing w:val="-8"/>
        </w:rPr>
        <w:t xml:space="preserve"> </w:t>
      </w:r>
      <w:r>
        <w:t>that</w:t>
      </w:r>
      <w:r>
        <w:rPr>
          <w:spacing w:val="-6"/>
        </w:rPr>
        <w:t xml:space="preserve"> </w:t>
      </w:r>
      <w:r>
        <w:t>slavery</w:t>
      </w:r>
      <w:r>
        <w:rPr>
          <w:spacing w:val="-9"/>
        </w:rPr>
        <w:t xml:space="preserve"> </w:t>
      </w:r>
      <w:r>
        <w:t>and</w:t>
      </w:r>
      <w:r>
        <w:rPr>
          <w:spacing w:val="-5"/>
        </w:rPr>
        <w:t xml:space="preserve"> </w:t>
      </w:r>
      <w:r>
        <w:t>human</w:t>
      </w:r>
      <w:r>
        <w:rPr>
          <w:spacing w:val="-6"/>
        </w:rPr>
        <w:t xml:space="preserve"> </w:t>
      </w:r>
      <w:r>
        <w:t>trafficking</w:t>
      </w:r>
      <w:r>
        <w:rPr>
          <w:spacing w:val="-8"/>
        </w:rPr>
        <w:t xml:space="preserve"> </w:t>
      </w:r>
      <w:r>
        <w:t>is</w:t>
      </w:r>
      <w:r>
        <w:rPr>
          <w:spacing w:val="-8"/>
        </w:rPr>
        <w:t xml:space="preserve"> </w:t>
      </w:r>
      <w:r>
        <w:t>not</w:t>
      </w:r>
      <w:r>
        <w:rPr>
          <w:spacing w:val="-4"/>
        </w:rPr>
        <w:t xml:space="preserve"> </w:t>
      </w:r>
      <w:r>
        <w:t>taking</w:t>
      </w:r>
      <w:r>
        <w:rPr>
          <w:spacing w:val="-9"/>
        </w:rPr>
        <w:t xml:space="preserve"> </w:t>
      </w:r>
      <w:r>
        <w:t>place</w:t>
      </w:r>
      <w:r>
        <w:rPr>
          <w:spacing w:val="-7"/>
        </w:rPr>
        <w:t xml:space="preserve"> </w:t>
      </w:r>
      <w:r>
        <w:t>in</w:t>
      </w:r>
      <w:r>
        <w:rPr>
          <w:spacing w:val="-8"/>
        </w:rPr>
        <w:t xml:space="preserve"> </w:t>
      </w:r>
      <w:r>
        <w:t>any</w:t>
      </w:r>
      <w:r>
        <w:rPr>
          <w:spacing w:val="-8"/>
        </w:rPr>
        <w:t xml:space="preserve"> </w:t>
      </w:r>
      <w:r>
        <w:t>part</w:t>
      </w:r>
      <w:r>
        <w:rPr>
          <w:spacing w:val="-5"/>
        </w:rPr>
        <w:t xml:space="preserve"> </w:t>
      </w:r>
      <w:r>
        <w:t>of</w:t>
      </w:r>
      <w:r>
        <w:rPr>
          <w:spacing w:val="-7"/>
        </w:rPr>
        <w:t xml:space="preserve"> </w:t>
      </w:r>
      <w:r>
        <w:t>our</w:t>
      </w:r>
      <w:r>
        <w:rPr>
          <w:spacing w:val="-5"/>
        </w:rPr>
        <w:t xml:space="preserve"> </w:t>
      </w:r>
      <w:r>
        <w:t>business or supply</w:t>
      </w:r>
      <w:r>
        <w:rPr>
          <w:spacing w:val="-3"/>
        </w:rPr>
        <w:t xml:space="preserve"> </w:t>
      </w:r>
      <w:r>
        <w:t>chains:</w:t>
      </w:r>
    </w:p>
    <w:p w:rsidR="009A7A80" w:rsidRDefault="009A7A80">
      <w:pPr>
        <w:pStyle w:val="BodyText"/>
        <w:spacing w:before="3"/>
        <w:rPr>
          <w:sz w:val="19"/>
        </w:rPr>
      </w:pPr>
    </w:p>
    <w:p w:rsidR="009A7A80" w:rsidRDefault="00D953B5">
      <w:pPr>
        <w:pStyle w:val="ListParagraph"/>
        <w:numPr>
          <w:ilvl w:val="1"/>
          <w:numId w:val="1"/>
        </w:numPr>
        <w:tabs>
          <w:tab w:val="left" w:pos="839"/>
          <w:tab w:val="left" w:pos="841"/>
        </w:tabs>
      </w:pPr>
      <w:r>
        <w:t>Completion</w:t>
      </w:r>
      <w:r>
        <w:rPr>
          <w:spacing w:val="-10"/>
        </w:rPr>
        <w:t xml:space="preserve"> </w:t>
      </w:r>
      <w:r>
        <w:t>of</w:t>
      </w:r>
      <w:r>
        <w:rPr>
          <w:spacing w:val="-8"/>
        </w:rPr>
        <w:t xml:space="preserve"> </w:t>
      </w:r>
      <w:r>
        <w:t>House</w:t>
      </w:r>
      <w:r>
        <w:rPr>
          <w:spacing w:val="-8"/>
        </w:rPr>
        <w:t xml:space="preserve"> </w:t>
      </w:r>
      <w:r>
        <w:t>Audits</w:t>
      </w:r>
      <w:r>
        <w:rPr>
          <w:spacing w:val="-8"/>
        </w:rPr>
        <w:t xml:space="preserve"> </w:t>
      </w:r>
      <w:r>
        <w:t>by</w:t>
      </w:r>
      <w:r>
        <w:rPr>
          <w:spacing w:val="-11"/>
        </w:rPr>
        <w:t xml:space="preserve"> </w:t>
      </w:r>
      <w:r>
        <w:t>Area</w:t>
      </w:r>
      <w:r>
        <w:rPr>
          <w:spacing w:val="-8"/>
        </w:rPr>
        <w:t xml:space="preserve"> </w:t>
      </w:r>
      <w:r>
        <w:t>Managers</w:t>
      </w:r>
      <w:r>
        <w:rPr>
          <w:spacing w:val="-9"/>
        </w:rPr>
        <w:t xml:space="preserve"> </w:t>
      </w:r>
      <w:r>
        <w:t>and</w:t>
      </w:r>
      <w:r>
        <w:rPr>
          <w:spacing w:val="-9"/>
        </w:rPr>
        <w:t xml:space="preserve"> </w:t>
      </w:r>
      <w:r>
        <w:t>Business</w:t>
      </w:r>
      <w:r>
        <w:rPr>
          <w:spacing w:val="-8"/>
        </w:rPr>
        <w:t xml:space="preserve"> </w:t>
      </w:r>
      <w:r>
        <w:t>Development</w:t>
      </w:r>
      <w:r>
        <w:rPr>
          <w:spacing w:val="-8"/>
        </w:rPr>
        <w:t xml:space="preserve"> </w:t>
      </w:r>
      <w:r>
        <w:t>Managers;</w:t>
      </w:r>
    </w:p>
    <w:p w:rsidR="009A7A80" w:rsidRDefault="009A7A80">
      <w:pPr>
        <w:pStyle w:val="BodyText"/>
        <w:spacing w:before="6"/>
        <w:rPr>
          <w:sz w:val="23"/>
        </w:rPr>
      </w:pPr>
    </w:p>
    <w:p w:rsidR="009A7A80" w:rsidRDefault="00D953B5">
      <w:pPr>
        <w:pStyle w:val="ListParagraph"/>
        <w:numPr>
          <w:ilvl w:val="1"/>
          <w:numId w:val="1"/>
        </w:numPr>
        <w:tabs>
          <w:tab w:val="left" w:pos="832"/>
          <w:tab w:val="left" w:pos="833"/>
        </w:tabs>
        <w:ind w:left="832" w:hanging="355"/>
      </w:pPr>
      <w:r>
        <w:t>Use of labour monitoring and payroll systems;</w:t>
      </w:r>
      <w:r>
        <w:rPr>
          <w:spacing w:val="-3"/>
        </w:rPr>
        <w:t xml:space="preserve"> </w:t>
      </w:r>
      <w:r>
        <w:t>and</w:t>
      </w:r>
    </w:p>
    <w:p w:rsidR="009A7A80" w:rsidRDefault="009A7A80">
      <w:pPr>
        <w:pStyle w:val="BodyText"/>
        <w:spacing w:before="6"/>
        <w:rPr>
          <w:sz w:val="23"/>
        </w:rPr>
      </w:pPr>
    </w:p>
    <w:p w:rsidR="009A7A80" w:rsidRDefault="00D953B5">
      <w:pPr>
        <w:pStyle w:val="ListParagraph"/>
        <w:numPr>
          <w:ilvl w:val="1"/>
          <w:numId w:val="1"/>
        </w:numPr>
        <w:tabs>
          <w:tab w:val="left" w:pos="840"/>
          <w:tab w:val="left" w:pos="841"/>
        </w:tabs>
        <w:spacing w:line="280" w:lineRule="auto"/>
        <w:ind w:right="116" w:hanging="360"/>
      </w:pPr>
      <w:r>
        <w:t>Level of communication and personal contact with next link in the supply chain and their understanding of, and compliance with, our</w:t>
      </w:r>
      <w:r>
        <w:rPr>
          <w:spacing w:val="-8"/>
        </w:rPr>
        <w:t xml:space="preserve"> </w:t>
      </w:r>
      <w:r>
        <w:t>expectations.</w:t>
      </w:r>
    </w:p>
    <w:p w:rsidR="009A7A80" w:rsidRDefault="009A7A80">
      <w:pPr>
        <w:pStyle w:val="BodyText"/>
        <w:rPr>
          <w:sz w:val="24"/>
        </w:rPr>
      </w:pPr>
    </w:p>
    <w:p w:rsidR="009A7A80" w:rsidRDefault="009A7A80">
      <w:pPr>
        <w:pStyle w:val="BodyText"/>
        <w:rPr>
          <w:sz w:val="24"/>
        </w:rPr>
      </w:pPr>
    </w:p>
    <w:p w:rsidR="009A7A80" w:rsidRDefault="009A7A80">
      <w:pPr>
        <w:pStyle w:val="BodyText"/>
        <w:spacing w:before="8"/>
        <w:rPr>
          <w:sz w:val="30"/>
        </w:rPr>
      </w:pPr>
    </w:p>
    <w:p w:rsidR="009A7A80" w:rsidRDefault="00D953B5">
      <w:pPr>
        <w:pStyle w:val="BodyText"/>
        <w:spacing w:line="285" w:lineRule="auto"/>
        <w:ind w:left="120"/>
      </w:pPr>
      <w:r>
        <w:t>This statement is made p</w:t>
      </w:r>
      <w:r>
        <w:t xml:space="preserve">ursuant to section 54(1) of the Modern Slavery Act 2015 and </w:t>
      </w:r>
      <w:r>
        <w:lastRenderedPageBreak/>
        <w:t>constitutes our group's slavery and human trafficking statement for the current financial year</w:t>
      </w:r>
    </w:p>
    <w:p w:rsidR="009A7A80" w:rsidRDefault="009A7A80">
      <w:pPr>
        <w:pStyle w:val="BodyText"/>
        <w:rPr>
          <w:sz w:val="24"/>
        </w:rPr>
      </w:pPr>
    </w:p>
    <w:p w:rsidR="009A7A80" w:rsidRDefault="009A7A80">
      <w:pPr>
        <w:pStyle w:val="BodyText"/>
        <w:rPr>
          <w:sz w:val="24"/>
        </w:rPr>
      </w:pPr>
    </w:p>
    <w:p w:rsidR="009A7A80" w:rsidRDefault="004C4B3B" w:rsidP="004C4B3B">
      <w:pPr>
        <w:pStyle w:val="BodyText"/>
        <w:spacing w:before="1"/>
        <w:ind w:firstLine="120"/>
        <w:rPr>
          <w:sz w:val="30"/>
        </w:rPr>
      </w:pPr>
      <w:r>
        <w:rPr>
          <w:sz w:val="30"/>
        </w:rPr>
        <w:t>[COMPANY NAME]</w:t>
      </w:r>
    </w:p>
    <w:p w:rsidR="009A7A80" w:rsidRDefault="004C4B3B">
      <w:pPr>
        <w:pStyle w:val="BodyText"/>
        <w:spacing w:before="1"/>
        <w:ind w:left="120"/>
      </w:pPr>
      <w:r>
        <w:t>[NAME OF SENIOR MEMBER OF THE COMPANY]</w:t>
      </w:r>
    </w:p>
    <w:p w:rsidR="009A7A80" w:rsidRDefault="004C4B3B">
      <w:pPr>
        <w:pStyle w:val="BodyText"/>
        <w:spacing w:before="47" w:line="285" w:lineRule="auto"/>
        <w:ind w:left="120" w:right="5965"/>
      </w:pPr>
      <w:r>
        <w:t>[JOB ROLE]</w:t>
      </w:r>
    </w:p>
    <w:p w:rsidR="004C4B3B" w:rsidRDefault="004C4B3B">
      <w:pPr>
        <w:pStyle w:val="BodyText"/>
        <w:spacing w:before="47" w:line="285" w:lineRule="auto"/>
        <w:ind w:left="120" w:right="5965"/>
      </w:pPr>
      <w:r>
        <w:t>[NAME]</w:t>
      </w:r>
    </w:p>
    <w:p w:rsidR="009A7A80" w:rsidRDefault="009A7A80">
      <w:pPr>
        <w:pStyle w:val="BodyText"/>
        <w:spacing w:before="11"/>
        <w:rPr>
          <w:sz w:val="17"/>
        </w:rPr>
      </w:pPr>
    </w:p>
    <w:p w:rsidR="009A7A80" w:rsidRDefault="00D953B5" w:rsidP="004C4B3B">
      <w:pPr>
        <w:pStyle w:val="BodyText"/>
        <w:spacing w:line="285" w:lineRule="auto"/>
        <w:ind w:left="5205" w:right="153"/>
      </w:pPr>
      <w:r>
        <w:t xml:space="preserve">End of last financial year: </w:t>
      </w:r>
      <w:r w:rsidR="004C4B3B">
        <w:t xml:space="preserve"> </w:t>
      </w:r>
      <w:bookmarkStart w:id="0" w:name="_GoBack"/>
      <w:bookmarkEnd w:id="0"/>
      <w:r w:rsidR="004C4B3B">
        <w:t xml:space="preserve">[DATE] </w:t>
      </w:r>
      <w:r>
        <w:t>Approved by the Board on</w:t>
      </w:r>
      <w:r w:rsidR="004C4B3B">
        <w:t>:[DATE]</w:t>
      </w:r>
    </w:p>
    <w:sectPr w:rsidR="009A7A80">
      <w:pgSz w:w="11910" w:h="16850"/>
      <w:pgMar w:top="1420" w:right="1680" w:bottom="1200" w:left="168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B5" w:rsidRDefault="00D953B5">
      <w:r>
        <w:separator/>
      </w:r>
    </w:p>
  </w:endnote>
  <w:endnote w:type="continuationSeparator" w:id="0">
    <w:p w:rsidR="00D953B5" w:rsidRDefault="00D9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80" w:rsidRDefault="00D953B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85pt;margin-top:780.9pt;width:9.55pt;height:14.25pt;z-index:-251658752;mso-position-horizontal-relative:page;mso-position-vertical-relative:page" filled="f" stroked="f">
          <v:textbox inset="0,0,0,0">
            <w:txbxContent>
              <w:p w:rsidR="009A7A80" w:rsidRDefault="00D953B5">
                <w:pPr>
                  <w:pStyle w:val="BodyText"/>
                  <w:spacing w:before="11"/>
                  <w:ind w:left="40"/>
                </w:pPr>
                <w:r>
                  <w:fldChar w:fldCharType="begin"/>
                </w:r>
                <w:r>
                  <w:instrText xml:space="preserve"> PAGE </w:instrText>
                </w:r>
                <w:r>
                  <w:fldChar w:fldCharType="separate"/>
                </w:r>
                <w:r w:rsidR="004C4B3B">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B5" w:rsidRDefault="00D953B5">
      <w:r>
        <w:separator/>
      </w:r>
    </w:p>
  </w:footnote>
  <w:footnote w:type="continuationSeparator" w:id="0">
    <w:p w:rsidR="00D953B5" w:rsidRDefault="00D95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14BFB"/>
    <w:multiLevelType w:val="hybridMultilevel"/>
    <w:tmpl w:val="4EF0B400"/>
    <w:lvl w:ilvl="0" w:tplc="07908AB4">
      <w:numFmt w:val="bullet"/>
      <w:lvlText w:val=""/>
      <w:lvlJc w:val="left"/>
      <w:pPr>
        <w:ind w:left="480" w:hanging="361"/>
      </w:pPr>
      <w:rPr>
        <w:rFonts w:ascii="Symbol" w:eastAsia="Symbol" w:hAnsi="Symbol" w:cs="Symbol" w:hint="default"/>
        <w:w w:val="100"/>
        <w:sz w:val="22"/>
        <w:szCs w:val="22"/>
        <w:lang w:val="en-US" w:eastAsia="en-US" w:bidi="en-US"/>
      </w:rPr>
    </w:lvl>
    <w:lvl w:ilvl="1" w:tplc="8A8A618E">
      <w:numFmt w:val="bullet"/>
      <w:lvlText w:val=""/>
      <w:lvlJc w:val="left"/>
      <w:pPr>
        <w:ind w:left="840" w:hanging="361"/>
      </w:pPr>
      <w:rPr>
        <w:rFonts w:ascii="Symbol" w:eastAsia="Symbol" w:hAnsi="Symbol" w:cs="Symbol" w:hint="default"/>
        <w:w w:val="100"/>
        <w:sz w:val="22"/>
        <w:szCs w:val="22"/>
        <w:lang w:val="en-US" w:eastAsia="en-US" w:bidi="en-US"/>
      </w:rPr>
    </w:lvl>
    <w:lvl w:ilvl="2" w:tplc="218A1BEA">
      <w:numFmt w:val="bullet"/>
      <w:lvlText w:val="•"/>
      <w:lvlJc w:val="left"/>
      <w:pPr>
        <w:ind w:left="1696" w:hanging="361"/>
      </w:pPr>
      <w:rPr>
        <w:rFonts w:hint="default"/>
        <w:lang w:val="en-US" w:eastAsia="en-US" w:bidi="en-US"/>
      </w:rPr>
    </w:lvl>
    <w:lvl w:ilvl="3" w:tplc="2E3C0FD2">
      <w:numFmt w:val="bullet"/>
      <w:lvlText w:val="•"/>
      <w:lvlJc w:val="left"/>
      <w:pPr>
        <w:ind w:left="2552" w:hanging="361"/>
      </w:pPr>
      <w:rPr>
        <w:rFonts w:hint="default"/>
        <w:lang w:val="en-US" w:eastAsia="en-US" w:bidi="en-US"/>
      </w:rPr>
    </w:lvl>
    <w:lvl w:ilvl="4" w:tplc="3F04062E">
      <w:numFmt w:val="bullet"/>
      <w:lvlText w:val="•"/>
      <w:lvlJc w:val="left"/>
      <w:pPr>
        <w:ind w:left="3408" w:hanging="361"/>
      </w:pPr>
      <w:rPr>
        <w:rFonts w:hint="default"/>
        <w:lang w:val="en-US" w:eastAsia="en-US" w:bidi="en-US"/>
      </w:rPr>
    </w:lvl>
    <w:lvl w:ilvl="5" w:tplc="9618822C">
      <w:numFmt w:val="bullet"/>
      <w:lvlText w:val="•"/>
      <w:lvlJc w:val="left"/>
      <w:pPr>
        <w:ind w:left="4265" w:hanging="361"/>
      </w:pPr>
      <w:rPr>
        <w:rFonts w:hint="default"/>
        <w:lang w:val="en-US" w:eastAsia="en-US" w:bidi="en-US"/>
      </w:rPr>
    </w:lvl>
    <w:lvl w:ilvl="6" w:tplc="4A982CC4">
      <w:numFmt w:val="bullet"/>
      <w:lvlText w:val="•"/>
      <w:lvlJc w:val="left"/>
      <w:pPr>
        <w:ind w:left="5121" w:hanging="361"/>
      </w:pPr>
      <w:rPr>
        <w:rFonts w:hint="default"/>
        <w:lang w:val="en-US" w:eastAsia="en-US" w:bidi="en-US"/>
      </w:rPr>
    </w:lvl>
    <w:lvl w:ilvl="7" w:tplc="D2520BC4">
      <w:numFmt w:val="bullet"/>
      <w:lvlText w:val="•"/>
      <w:lvlJc w:val="left"/>
      <w:pPr>
        <w:ind w:left="5977" w:hanging="361"/>
      </w:pPr>
      <w:rPr>
        <w:rFonts w:hint="default"/>
        <w:lang w:val="en-US" w:eastAsia="en-US" w:bidi="en-US"/>
      </w:rPr>
    </w:lvl>
    <w:lvl w:ilvl="8" w:tplc="BC6ACD8E">
      <w:numFmt w:val="bullet"/>
      <w:lvlText w:val="•"/>
      <w:lvlJc w:val="left"/>
      <w:pPr>
        <w:ind w:left="6833"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A7A80"/>
    <w:rsid w:val="004C4B3B"/>
    <w:rsid w:val="00743827"/>
    <w:rsid w:val="007D35A0"/>
    <w:rsid w:val="009A7A80"/>
    <w:rsid w:val="00AD5AAC"/>
    <w:rsid w:val="00D953B5"/>
    <w:rsid w:val="00DA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5AAC"/>
    <w:rPr>
      <w:rFonts w:ascii="Tahoma" w:hAnsi="Tahoma" w:cs="Tahoma"/>
      <w:sz w:val="16"/>
      <w:szCs w:val="16"/>
    </w:rPr>
  </w:style>
  <w:style w:type="character" w:customStyle="1" w:styleId="BalloonTextChar">
    <w:name w:val="Balloon Text Char"/>
    <w:basedOn w:val="DefaultParagraphFont"/>
    <w:link w:val="BalloonText"/>
    <w:uiPriority w:val="99"/>
    <w:semiHidden/>
    <w:rsid w:val="00AD5AAC"/>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Modern Slavery Act 2015: sample slavery and human trafficking statement</vt:lpstr>
    </vt:vector>
  </TitlesOfParts>
  <Company>Warwickshire County Council</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Act 2015: sample slavery and human trafficking statement</dc:title>
  <dc:creator>Practical Law Company</dc:creator>
  <cp:lastModifiedBy>Bogdan Fironda</cp:lastModifiedBy>
  <cp:revision>4</cp:revision>
  <dcterms:created xsi:type="dcterms:W3CDTF">2019-02-11T10:37:00Z</dcterms:created>
  <dcterms:modified xsi:type="dcterms:W3CDTF">2019-02-11T11:07:00Z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Acrobat PDFMaker 19 for Word</vt:lpwstr>
  </property>
  <property fmtid="{D5CDD505-2E9C-101B-9397-08002B2CF9AE}" pid="4" name="LastSaved">
    <vt:filetime>2019-02-11T00:00:00Z</vt:filetime>
  </property>
</Properties>
</file>